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2694C" w14:textId="77777777" w:rsidR="005C2D3F" w:rsidRPr="005C2D3F" w:rsidRDefault="005C2D3F" w:rsidP="005C2D3F">
      <w:pPr>
        <w:spacing w:after="0" w:line="240" w:lineRule="auto"/>
        <w:ind w:left="4253"/>
        <w:jc w:val="both"/>
        <w:rPr>
          <w:rFonts w:ascii="Book Antiqua" w:eastAsia="Times New Roman" w:hAnsi="Book Antiqua" w:cs="Times New Roman"/>
          <w:b/>
          <w:bCs/>
          <w:lang w:eastAsia="bg-BG"/>
        </w:rPr>
      </w:pPr>
      <w:r w:rsidRPr="005C2D3F">
        <w:rPr>
          <w:rFonts w:ascii="Book Antiqua" w:eastAsia="Times New Roman" w:hAnsi="Book Antiqua" w:cs="Times New Roman"/>
          <w:b/>
          <w:bCs/>
          <w:lang w:eastAsia="bg-BG"/>
        </w:rPr>
        <w:t>ДО</w:t>
      </w:r>
    </w:p>
    <w:p w14:paraId="4A3EC13C" w14:textId="77777777" w:rsidR="005C2D3F" w:rsidRDefault="005C2D3F" w:rsidP="005C2D3F">
      <w:pPr>
        <w:spacing w:after="0" w:line="240" w:lineRule="auto"/>
        <w:ind w:left="4253"/>
        <w:jc w:val="both"/>
        <w:rPr>
          <w:rFonts w:ascii="Book Antiqua" w:eastAsia="Times New Roman" w:hAnsi="Book Antiqua" w:cs="Times New Roman"/>
          <w:lang w:eastAsia="bg-BG"/>
        </w:rPr>
      </w:pPr>
    </w:p>
    <w:p w14:paraId="6709FE86" w14:textId="77777777" w:rsidR="00E662BB" w:rsidRDefault="00E662BB" w:rsidP="005C2D3F">
      <w:pPr>
        <w:spacing w:after="0" w:line="240" w:lineRule="auto"/>
        <w:ind w:left="4253"/>
        <w:jc w:val="both"/>
        <w:rPr>
          <w:rFonts w:ascii="Book Antiqua" w:eastAsia="Times New Roman" w:hAnsi="Book Antiqua" w:cs="Times New Roman"/>
          <w:b/>
          <w:bCs/>
          <w:lang w:eastAsia="bg-BG"/>
        </w:rPr>
      </w:pPr>
      <w:r w:rsidRPr="005C2D3F">
        <w:rPr>
          <w:rFonts w:ascii="Book Antiqua" w:eastAsia="Times New Roman" w:hAnsi="Book Antiqua" w:cs="Times New Roman"/>
          <w:b/>
          <w:bCs/>
          <w:lang w:eastAsia="bg-BG"/>
        </w:rPr>
        <w:t xml:space="preserve">РАДОСТИНА ЯНЕВА, </w:t>
      </w:r>
    </w:p>
    <w:p w14:paraId="73FD3139" w14:textId="77777777" w:rsidR="00E662BB" w:rsidRDefault="00E662BB" w:rsidP="005C2D3F">
      <w:pPr>
        <w:spacing w:after="0" w:line="240" w:lineRule="auto"/>
        <w:ind w:left="4253"/>
        <w:jc w:val="both"/>
        <w:rPr>
          <w:rFonts w:ascii="Book Antiqua" w:hAnsi="Book Antiqua"/>
          <w:b/>
          <w:bCs/>
        </w:rPr>
      </w:pPr>
      <w:r>
        <w:rPr>
          <w:rFonts w:ascii="Book Antiqua" w:eastAsia="Times New Roman" w:hAnsi="Book Antiqua" w:cs="Times New Roman"/>
          <w:b/>
          <w:bCs/>
          <w:lang w:eastAsia="bg-BG"/>
        </w:rPr>
        <w:t xml:space="preserve">МЕДИАТОР С </w:t>
      </w:r>
      <w:r w:rsidRPr="005C2D3F">
        <w:rPr>
          <w:rFonts w:ascii="Book Antiqua" w:eastAsia="Times New Roman" w:hAnsi="Book Antiqua" w:cs="Times New Roman"/>
          <w:b/>
          <w:bCs/>
          <w:lang w:eastAsia="bg-BG"/>
        </w:rPr>
        <w:t xml:space="preserve">РЕГ. № </w:t>
      </w:r>
      <w:r w:rsidRPr="005C2D3F">
        <w:rPr>
          <w:rFonts w:ascii="Book Antiqua" w:hAnsi="Book Antiqua"/>
          <w:b/>
          <w:bCs/>
        </w:rPr>
        <w:t>20230503009</w:t>
      </w:r>
      <w:r>
        <w:rPr>
          <w:rFonts w:ascii="Book Antiqua" w:hAnsi="Book Antiqua"/>
          <w:b/>
          <w:bCs/>
        </w:rPr>
        <w:t xml:space="preserve">, </w:t>
      </w:r>
    </w:p>
    <w:p w14:paraId="1A1D4A42" w14:textId="092538B5" w:rsidR="005C2D3F" w:rsidRDefault="00E662BB" w:rsidP="005C2D3F">
      <w:pPr>
        <w:spacing w:after="0" w:line="240" w:lineRule="auto"/>
        <w:ind w:left="4253"/>
        <w:jc w:val="both"/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</w:rPr>
        <w:t>АДРЕС: ГР. СОФИЯ, УЛ. ПЕТЪР ПАРЧЕВИЧ № 9, ЕТ. 2</w:t>
      </w:r>
    </w:p>
    <w:p w14:paraId="5AFE9A7F" w14:textId="2D261281" w:rsidR="005C2D3F" w:rsidRDefault="005C2D3F" w:rsidP="005C2D3F">
      <w:pPr>
        <w:spacing w:after="0" w:line="240" w:lineRule="auto"/>
        <w:ind w:left="4253"/>
        <w:jc w:val="both"/>
        <w:rPr>
          <w:rFonts w:ascii="Book Antiqua" w:hAnsi="Book Antiqua"/>
          <w:b/>
          <w:bCs/>
        </w:rPr>
      </w:pPr>
    </w:p>
    <w:p w14:paraId="28A0A91E" w14:textId="0C068E86" w:rsidR="005C2D3F" w:rsidRDefault="005C2D3F" w:rsidP="005C2D3F">
      <w:pPr>
        <w:spacing w:after="0" w:line="240" w:lineRule="auto"/>
        <w:ind w:left="4253"/>
        <w:jc w:val="both"/>
        <w:rPr>
          <w:rFonts w:ascii="Book Antiqua" w:hAnsi="Book Antiqua"/>
          <w:b/>
          <w:bCs/>
        </w:rPr>
      </w:pPr>
    </w:p>
    <w:p w14:paraId="729658E8" w14:textId="1CCB5C8F" w:rsidR="005C2D3F" w:rsidRDefault="005C2D3F" w:rsidP="005C2D3F">
      <w:pPr>
        <w:spacing w:after="0" w:line="240" w:lineRule="auto"/>
        <w:ind w:left="4253"/>
        <w:jc w:val="both"/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</w:rPr>
        <w:t>ЗАЯВЛЕНИЕ ЗА ЗАПОЧВАНЕ НА ПРОЦЕДУРА ПО МЕДИАЦИЯ</w:t>
      </w:r>
    </w:p>
    <w:p w14:paraId="48AFAB92" w14:textId="1655E798" w:rsidR="005C2D3F" w:rsidRDefault="005C2D3F" w:rsidP="005C2D3F">
      <w:pPr>
        <w:spacing w:after="0" w:line="240" w:lineRule="auto"/>
        <w:ind w:left="4253"/>
        <w:jc w:val="both"/>
        <w:rPr>
          <w:rFonts w:ascii="Book Antiqua" w:hAnsi="Book Antiqua"/>
          <w:b/>
          <w:bCs/>
        </w:rPr>
      </w:pPr>
    </w:p>
    <w:p w14:paraId="78A266BE" w14:textId="77777777" w:rsidR="005C2D3F" w:rsidRPr="005C2D3F" w:rsidRDefault="005C2D3F" w:rsidP="005C2D3F">
      <w:pPr>
        <w:spacing w:after="0" w:line="240" w:lineRule="auto"/>
        <w:ind w:left="4253"/>
        <w:jc w:val="both"/>
        <w:rPr>
          <w:rFonts w:ascii="Book Antiqua" w:hAnsi="Book Antiqua"/>
          <w:b/>
          <w:bCs/>
        </w:rPr>
      </w:pPr>
    </w:p>
    <w:p w14:paraId="1D786CF2" w14:textId="05655189" w:rsidR="005C2D3F" w:rsidRDefault="005C2D3F" w:rsidP="005C2D3F">
      <w:pPr>
        <w:spacing w:after="0" w:line="240" w:lineRule="auto"/>
        <w:ind w:left="4253"/>
        <w:rPr>
          <w:rFonts w:ascii="Book Antiqua" w:eastAsia="Times New Roman" w:hAnsi="Book Antiqua" w:cs="Times New Roman"/>
          <w:b/>
          <w:bCs/>
          <w:lang w:eastAsia="bg-BG"/>
        </w:rPr>
      </w:pPr>
      <w:r>
        <w:rPr>
          <w:rFonts w:ascii="Book Antiqua" w:eastAsia="Times New Roman" w:hAnsi="Book Antiqua" w:cs="Times New Roman"/>
          <w:b/>
          <w:bCs/>
          <w:lang w:eastAsia="bg-BG"/>
        </w:rPr>
        <w:t>ОТ</w:t>
      </w:r>
    </w:p>
    <w:p w14:paraId="1D4ADF68" w14:textId="04FCA673" w:rsidR="00AE4310" w:rsidRDefault="00AE4310" w:rsidP="005C2D3F">
      <w:pPr>
        <w:spacing w:after="0" w:line="240" w:lineRule="auto"/>
        <w:ind w:left="4253"/>
        <w:jc w:val="both"/>
        <w:rPr>
          <w:rFonts w:ascii="Book Antiqua" w:eastAsia="Times New Roman" w:hAnsi="Book Antiqua" w:cs="Times New Roman"/>
          <w:lang w:eastAsia="bg-BG"/>
        </w:rPr>
      </w:pPr>
      <w:bookmarkStart w:id="0" w:name="_Hlk214024322"/>
      <w:r w:rsidRPr="005C2D3F">
        <w:rPr>
          <w:rFonts w:ascii="Book Antiqua" w:eastAsia="Times New Roman" w:hAnsi="Book Antiqua" w:cs="Times New Roman"/>
          <w:lang w:eastAsia="bg-BG"/>
        </w:rPr>
        <w:br/>
      </w:r>
      <w:r w:rsidR="005C2D3F">
        <w:rPr>
          <w:rFonts w:ascii="Book Antiqua" w:eastAsia="Times New Roman" w:hAnsi="Book Antiqua" w:cs="Times New Roman"/>
          <w:b/>
          <w:bCs/>
          <w:lang w:eastAsia="bg-BG"/>
        </w:rPr>
        <w:t xml:space="preserve">1. </w:t>
      </w:r>
      <w:r w:rsidRPr="005C2D3F">
        <w:rPr>
          <w:rFonts w:ascii="Book Antiqua" w:eastAsia="Times New Roman" w:hAnsi="Book Antiqua" w:cs="Times New Roman"/>
          <w:lang w:eastAsia="bg-BG"/>
        </w:rPr>
        <w:t>Име/Наименование на заявителя: .....................................</w:t>
      </w:r>
      <w:r w:rsidR="00554EC8">
        <w:rPr>
          <w:rFonts w:ascii="Book Antiqua" w:eastAsia="Times New Roman" w:hAnsi="Book Antiqua" w:cs="Times New Roman"/>
          <w:lang w:eastAsia="bg-BG"/>
        </w:rPr>
        <w:t xml:space="preserve">, </w:t>
      </w:r>
      <w:r w:rsidRPr="005C2D3F">
        <w:rPr>
          <w:rFonts w:ascii="Book Antiqua" w:eastAsia="Times New Roman" w:hAnsi="Book Antiqua" w:cs="Times New Roman"/>
          <w:lang w:eastAsia="bg-BG"/>
        </w:rPr>
        <w:t>ЕГН/ЕИК: ............................</w:t>
      </w:r>
      <w:r w:rsidR="00554EC8" w:rsidRPr="005C2D3F">
        <w:rPr>
          <w:rFonts w:ascii="Book Antiqua" w:eastAsia="Times New Roman" w:hAnsi="Book Antiqua" w:cs="Times New Roman"/>
          <w:lang w:eastAsia="bg-BG"/>
        </w:rPr>
        <w:t xml:space="preserve"> </w:t>
      </w:r>
      <w:r w:rsidRPr="005C2D3F">
        <w:rPr>
          <w:rFonts w:ascii="Book Antiqua" w:eastAsia="Times New Roman" w:hAnsi="Book Antiqua" w:cs="Times New Roman"/>
          <w:lang w:eastAsia="bg-BG"/>
        </w:rPr>
        <w:br/>
        <w:t>Адрес:</w:t>
      </w:r>
      <w:r w:rsidR="00554EC8">
        <w:rPr>
          <w:rFonts w:ascii="Book Antiqua" w:eastAsia="Times New Roman" w:hAnsi="Book Antiqua" w:cs="Times New Roman"/>
          <w:lang w:eastAsia="bg-BG"/>
        </w:rPr>
        <w:t xml:space="preserve"> </w:t>
      </w:r>
      <w:r w:rsidRPr="005C2D3F">
        <w:rPr>
          <w:rFonts w:ascii="Book Antiqua" w:eastAsia="Times New Roman" w:hAnsi="Book Antiqua" w:cs="Times New Roman"/>
          <w:lang w:eastAsia="bg-BG"/>
        </w:rPr>
        <w:t>.........................................................................</w:t>
      </w:r>
      <w:r w:rsidRPr="005C2D3F">
        <w:rPr>
          <w:rFonts w:ascii="Book Antiqua" w:eastAsia="Times New Roman" w:hAnsi="Book Antiqua" w:cs="Times New Roman"/>
          <w:lang w:eastAsia="bg-BG"/>
        </w:rPr>
        <w:br/>
      </w:r>
      <w:r w:rsidR="005C2D3F">
        <w:rPr>
          <w:rFonts w:ascii="Book Antiqua" w:eastAsia="Times New Roman" w:hAnsi="Book Antiqua" w:cs="Times New Roman"/>
          <w:lang w:eastAsia="bg-BG"/>
        </w:rPr>
        <w:t>Имейл и т</w:t>
      </w:r>
      <w:r w:rsidRPr="005C2D3F">
        <w:rPr>
          <w:rFonts w:ascii="Book Antiqua" w:eastAsia="Times New Roman" w:hAnsi="Book Antiqua" w:cs="Times New Roman"/>
          <w:lang w:eastAsia="bg-BG"/>
        </w:rPr>
        <w:t>елефон: ....................................................</w:t>
      </w:r>
      <w:r w:rsidRPr="005C2D3F">
        <w:rPr>
          <w:rFonts w:ascii="Book Antiqua" w:eastAsia="Times New Roman" w:hAnsi="Book Antiqua" w:cs="Times New Roman"/>
          <w:lang w:eastAsia="bg-BG"/>
        </w:rPr>
        <w:br/>
        <w:t>Представляван от (ако е приложимо): ....................................................</w:t>
      </w:r>
      <w:r w:rsidR="005C2D3F">
        <w:rPr>
          <w:rFonts w:ascii="Book Antiqua" w:eastAsia="Times New Roman" w:hAnsi="Book Antiqua" w:cs="Times New Roman"/>
          <w:lang w:eastAsia="bg-BG"/>
        </w:rPr>
        <w:t xml:space="preserve"> </w:t>
      </w:r>
      <w:bookmarkEnd w:id="0"/>
      <w:r w:rsidR="005C2D3F">
        <w:rPr>
          <w:rFonts w:ascii="Book Antiqua" w:eastAsia="Times New Roman" w:hAnsi="Book Antiqua" w:cs="Times New Roman"/>
          <w:lang w:eastAsia="bg-BG"/>
        </w:rPr>
        <w:t xml:space="preserve">и </w:t>
      </w:r>
    </w:p>
    <w:p w14:paraId="68724614" w14:textId="02F75A84" w:rsidR="005C2D3F" w:rsidRDefault="005C2D3F" w:rsidP="005C2D3F">
      <w:pPr>
        <w:spacing w:after="0" w:line="240" w:lineRule="auto"/>
        <w:ind w:left="4253"/>
        <w:jc w:val="both"/>
        <w:rPr>
          <w:rFonts w:ascii="Book Antiqua" w:eastAsia="Times New Roman" w:hAnsi="Book Antiqua" w:cs="Times New Roman"/>
          <w:lang w:eastAsia="bg-BG"/>
        </w:rPr>
      </w:pPr>
    </w:p>
    <w:p w14:paraId="665826FC" w14:textId="77777777" w:rsidR="005C2D3F" w:rsidRDefault="005C2D3F" w:rsidP="005C2D3F">
      <w:pPr>
        <w:spacing w:after="0" w:line="240" w:lineRule="auto"/>
        <w:ind w:left="4253"/>
        <w:jc w:val="both"/>
        <w:rPr>
          <w:rFonts w:ascii="Book Antiqua" w:eastAsia="Times New Roman" w:hAnsi="Book Antiqua" w:cs="Times New Roman"/>
          <w:lang w:eastAsia="bg-BG"/>
        </w:rPr>
      </w:pPr>
    </w:p>
    <w:p w14:paraId="4B46629A" w14:textId="308572D8" w:rsidR="005C2D3F" w:rsidRDefault="005C2D3F" w:rsidP="005C2D3F">
      <w:pPr>
        <w:spacing w:after="0" w:line="240" w:lineRule="auto"/>
        <w:ind w:left="4253"/>
        <w:jc w:val="both"/>
        <w:rPr>
          <w:rFonts w:ascii="Book Antiqua" w:eastAsia="Times New Roman" w:hAnsi="Book Antiqua" w:cs="Times New Roman"/>
          <w:lang w:eastAsia="bg-BG"/>
        </w:rPr>
      </w:pPr>
      <w:r>
        <w:rPr>
          <w:rFonts w:ascii="Book Antiqua" w:eastAsia="Times New Roman" w:hAnsi="Book Antiqua" w:cs="Times New Roman"/>
          <w:b/>
          <w:bCs/>
          <w:lang w:eastAsia="bg-BG"/>
        </w:rPr>
        <w:t xml:space="preserve">2. </w:t>
      </w:r>
      <w:r w:rsidR="00554EC8" w:rsidRPr="00554EC8">
        <w:rPr>
          <w:rFonts w:ascii="Book Antiqua" w:eastAsia="Times New Roman" w:hAnsi="Book Antiqua" w:cs="Times New Roman"/>
          <w:lang w:eastAsia="bg-BG"/>
        </w:rPr>
        <w:t xml:space="preserve">Име/Наименование на заявителя: ....................................., ЕГН/ЕИК: ............................ </w:t>
      </w:r>
      <w:r w:rsidR="00554EC8" w:rsidRPr="00554EC8">
        <w:rPr>
          <w:rFonts w:ascii="Book Antiqua" w:eastAsia="Times New Roman" w:hAnsi="Book Antiqua" w:cs="Times New Roman"/>
          <w:lang w:eastAsia="bg-BG"/>
        </w:rPr>
        <w:br/>
        <w:t>Адрес: .........................................................................</w:t>
      </w:r>
      <w:r w:rsidR="00554EC8" w:rsidRPr="00554EC8">
        <w:rPr>
          <w:rFonts w:ascii="Book Antiqua" w:eastAsia="Times New Roman" w:hAnsi="Book Antiqua" w:cs="Times New Roman"/>
          <w:lang w:eastAsia="bg-BG"/>
        </w:rPr>
        <w:br/>
        <w:t>Имейл и телефон: ....................................................</w:t>
      </w:r>
      <w:r w:rsidR="00554EC8" w:rsidRPr="00554EC8">
        <w:rPr>
          <w:rFonts w:ascii="Book Antiqua" w:eastAsia="Times New Roman" w:hAnsi="Book Antiqua" w:cs="Times New Roman"/>
          <w:lang w:eastAsia="bg-BG"/>
        </w:rPr>
        <w:br/>
        <w:t>Представляван от (ако е приложимо): ....................................................</w:t>
      </w:r>
    </w:p>
    <w:p w14:paraId="0008CAE2" w14:textId="77777777" w:rsidR="00554EC8" w:rsidRDefault="00554EC8" w:rsidP="005C2D3F">
      <w:pPr>
        <w:spacing w:after="0" w:line="240" w:lineRule="auto"/>
        <w:ind w:left="4253"/>
        <w:jc w:val="both"/>
        <w:rPr>
          <w:rFonts w:ascii="Book Antiqua" w:eastAsia="Times New Roman" w:hAnsi="Book Antiqua" w:cs="Times New Roman"/>
          <w:lang w:eastAsia="bg-BG"/>
        </w:rPr>
      </w:pPr>
    </w:p>
    <w:p w14:paraId="34C6E8B9" w14:textId="7D2A81E9" w:rsidR="005C2D3F" w:rsidRDefault="005C2D3F" w:rsidP="005C2D3F">
      <w:pPr>
        <w:spacing w:after="0" w:line="240" w:lineRule="auto"/>
        <w:jc w:val="both"/>
        <w:rPr>
          <w:rFonts w:ascii="Book Antiqua" w:eastAsia="Times New Roman" w:hAnsi="Book Antiqua" w:cs="Times New Roman"/>
          <w:b/>
          <w:bCs/>
          <w:lang w:eastAsia="bg-BG"/>
        </w:rPr>
      </w:pP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b/>
          <w:bCs/>
          <w:lang w:eastAsia="bg-BG"/>
        </w:rPr>
        <w:t>УВАЖАЕМА ГОСПОЖО ЯНЕВА,</w:t>
      </w:r>
    </w:p>
    <w:p w14:paraId="62C6B796" w14:textId="7C7DDDB7" w:rsidR="005C2D3F" w:rsidRDefault="005C2D3F" w:rsidP="005C2D3F">
      <w:pPr>
        <w:spacing w:after="0" w:line="240" w:lineRule="auto"/>
        <w:jc w:val="both"/>
        <w:rPr>
          <w:rFonts w:ascii="Book Antiqua" w:eastAsia="Times New Roman" w:hAnsi="Book Antiqua" w:cs="Times New Roman"/>
          <w:b/>
          <w:bCs/>
          <w:lang w:eastAsia="bg-BG"/>
        </w:rPr>
      </w:pPr>
    </w:p>
    <w:p w14:paraId="4D30258E" w14:textId="4B1D90A1" w:rsidR="00554EC8" w:rsidRPr="00B702C3" w:rsidRDefault="005C2D3F" w:rsidP="005C2D3F">
      <w:pPr>
        <w:spacing w:after="0" w:line="240" w:lineRule="auto"/>
        <w:jc w:val="both"/>
        <w:rPr>
          <w:rFonts w:ascii="Book Antiqua" w:eastAsia="Times New Roman" w:hAnsi="Book Antiqua" w:cs="Times New Roman"/>
          <w:lang w:eastAsia="bg-BG"/>
        </w:rPr>
      </w:pPr>
      <w:r>
        <w:rPr>
          <w:rFonts w:ascii="Book Antiqua" w:eastAsia="Times New Roman" w:hAnsi="Book Antiqua" w:cs="Times New Roman"/>
          <w:b/>
          <w:bCs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>С настоящото</w:t>
      </w:r>
      <w:r w:rsidR="00554EC8">
        <w:rPr>
          <w:rFonts w:ascii="Book Antiqua" w:eastAsia="Times New Roman" w:hAnsi="Book Antiqua" w:cs="Times New Roman"/>
          <w:lang w:eastAsia="bg-BG"/>
        </w:rPr>
        <w:t xml:space="preserve"> Ви</w:t>
      </w:r>
      <w:r>
        <w:rPr>
          <w:rFonts w:ascii="Book Antiqua" w:eastAsia="Times New Roman" w:hAnsi="Book Antiqua" w:cs="Times New Roman"/>
          <w:lang w:eastAsia="bg-BG"/>
        </w:rPr>
        <w:t xml:space="preserve"> молим да бъде започната процедура по медиация</w:t>
      </w:r>
      <w:r w:rsidR="00554EC8">
        <w:rPr>
          <w:rFonts w:ascii="Book Antiqua" w:eastAsia="Times New Roman" w:hAnsi="Book Antiqua" w:cs="Times New Roman"/>
          <w:lang w:eastAsia="bg-BG"/>
        </w:rPr>
        <w:t>, водена от Вас,</w:t>
      </w:r>
      <w:r>
        <w:rPr>
          <w:rFonts w:ascii="Book Antiqua" w:eastAsia="Times New Roman" w:hAnsi="Book Antiqua" w:cs="Times New Roman"/>
          <w:lang w:eastAsia="bg-BG"/>
        </w:rPr>
        <w:t xml:space="preserve"> за разрешаване на спор</w:t>
      </w:r>
      <w:r w:rsidR="00554EC8">
        <w:rPr>
          <w:rFonts w:ascii="Book Antiqua" w:eastAsia="Times New Roman" w:hAnsi="Book Antiqua" w:cs="Times New Roman"/>
          <w:lang w:eastAsia="bg-BG"/>
        </w:rPr>
        <w:t>а</w:t>
      </w:r>
      <w:r>
        <w:rPr>
          <w:rFonts w:ascii="Book Antiqua" w:eastAsia="Times New Roman" w:hAnsi="Book Antiqua" w:cs="Times New Roman"/>
          <w:lang w:eastAsia="bg-BG"/>
        </w:rPr>
        <w:t>, описан по-долу.</w:t>
      </w:r>
    </w:p>
    <w:p w14:paraId="4C286B78" w14:textId="77777777" w:rsidR="005C2D3F" w:rsidRPr="005C2D3F" w:rsidRDefault="005C2D3F" w:rsidP="005C2D3F">
      <w:pPr>
        <w:spacing w:after="0" w:line="240" w:lineRule="auto"/>
        <w:jc w:val="both"/>
        <w:rPr>
          <w:rFonts w:ascii="Book Antiqua" w:eastAsia="Times New Roman" w:hAnsi="Book Antiqua" w:cs="Times New Roman"/>
          <w:lang w:eastAsia="bg-BG"/>
        </w:rPr>
      </w:pPr>
    </w:p>
    <w:p w14:paraId="0A741DE8" w14:textId="0683BB4B" w:rsidR="003F45A4" w:rsidRDefault="00B702C3" w:rsidP="00B702C3">
      <w:pPr>
        <w:spacing w:after="0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lang w:eastAsia="bg-BG"/>
        </w:rPr>
      </w:pPr>
      <w:r>
        <w:rPr>
          <w:rFonts w:ascii="Book Antiqua" w:eastAsia="Times New Roman" w:hAnsi="Book Antiqua" w:cs="Times New Roman"/>
          <w:b/>
          <w:bCs/>
          <w:lang w:eastAsia="bg-BG"/>
        </w:rPr>
        <w:t xml:space="preserve">Страни по спора: </w:t>
      </w:r>
    </w:p>
    <w:p w14:paraId="06B4DE01" w14:textId="77777777" w:rsidR="003F45A4" w:rsidRDefault="003F45A4" w:rsidP="00B702C3">
      <w:pPr>
        <w:spacing w:after="0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lang w:eastAsia="bg-BG"/>
        </w:rPr>
      </w:pPr>
    </w:p>
    <w:p w14:paraId="2A4D43F3" w14:textId="63B570DA" w:rsidR="00B702C3" w:rsidRPr="003F45A4" w:rsidRDefault="003F45A4" w:rsidP="003F45A4">
      <w:pPr>
        <w:spacing w:after="0" w:line="240" w:lineRule="auto"/>
        <w:jc w:val="center"/>
        <w:outlineLvl w:val="2"/>
        <w:rPr>
          <w:rFonts w:ascii="Book Antiqua" w:eastAsia="Times New Roman" w:hAnsi="Book Antiqua" w:cs="Times New Roman"/>
          <w:i/>
          <w:iCs/>
          <w:sz w:val="18"/>
          <w:szCs w:val="18"/>
          <w:lang w:val="en-GB" w:eastAsia="bg-BG"/>
        </w:rPr>
      </w:pPr>
      <w:r w:rsidRPr="003F45A4">
        <w:rPr>
          <w:rFonts w:ascii="Book Antiqua" w:eastAsia="Times New Roman" w:hAnsi="Book Antiqua" w:cs="Times New Roman"/>
          <w:i/>
          <w:iCs/>
          <w:sz w:val="18"/>
          <w:szCs w:val="18"/>
          <w:lang w:val="en-GB" w:eastAsia="bg-BG"/>
        </w:rPr>
        <w:t>(</w:t>
      </w:r>
      <w:r w:rsidR="00B702C3" w:rsidRPr="003F45A4">
        <w:rPr>
          <w:rFonts w:ascii="Book Antiqua" w:eastAsia="Times New Roman" w:hAnsi="Book Antiqua" w:cs="Times New Roman"/>
          <w:i/>
          <w:iCs/>
          <w:sz w:val="18"/>
          <w:szCs w:val="18"/>
          <w:lang w:eastAsia="bg-BG"/>
        </w:rPr>
        <w:t>посочете всички страни по спора</w:t>
      </w:r>
      <w:r w:rsidRPr="003F45A4">
        <w:rPr>
          <w:rFonts w:ascii="Book Antiqua" w:eastAsia="Times New Roman" w:hAnsi="Book Antiqua" w:cs="Times New Roman"/>
          <w:i/>
          <w:iCs/>
          <w:sz w:val="18"/>
          <w:szCs w:val="18"/>
          <w:lang w:val="en-GB" w:eastAsia="bg-BG"/>
        </w:rPr>
        <w:t>)</w:t>
      </w:r>
    </w:p>
    <w:p w14:paraId="29B085C1" w14:textId="74080D49" w:rsidR="00B702C3" w:rsidRDefault="00B702C3" w:rsidP="005C2D3F">
      <w:pPr>
        <w:spacing w:after="0" w:line="240" w:lineRule="auto"/>
        <w:outlineLvl w:val="2"/>
        <w:rPr>
          <w:rFonts w:ascii="Book Antiqua" w:eastAsia="Times New Roman" w:hAnsi="Book Antiqua" w:cs="Times New Roman"/>
          <w:b/>
          <w:bCs/>
          <w:lang w:eastAsia="bg-BG"/>
        </w:rPr>
      </w:pPr>
    </w:p>
    <w:p w14:paraId="2ED1342F" w14:textId="77777777" w:rsidR="003F45A4" w:rsidRDefault="00B702C3" w:rsidP="00B702C3">
      <w:pPr>
        <w:spacing w:after="0" w:line="240" w:lineRule="auto"/>
        <w:jc w:val="both"/>
        <w:outlineLvl w:val="2"/>
        <w:rPr>
          <w:rFonts w:ascii="Book Antiqua" w:eastAsia="Times New Roman" w:hAnsi="Book Antiqua" w:cs="Times New Roman"/>
          <w:lang w:eastAsia="bg-BG"/>
        </w:rPr>
      </w:pPr>
      <w:r>
        <w:rPr>
          <w:rFonts w:ascii="Book Antiqua" w:eastAsia="Times New Roman" w:hAnsi="Book Antiqua" w:cs="Times New Roman"/>
          <w:b/>
          <w:bCs/>
          <w:lang w:eastAsia="bg-BG"/>
        </w:rPr>
        <w:t xml:space="preserve">Описание на спора: </w:t>
      </w:r>
    </w:p>
    <w:p w14:paraId="665D90E3" w14:textId="77777777" w:rsidR="003F45A4" w:rsidRDefault="003F45A4" w:rsidP="00B702C3">
      <w:pPr>
        <w:spacing w:after="0" w:line="240" w:lineRule="auto"/>
        <w:jc w:val="both"/>
        <w:outlineLvl w:val="2"/>
        <w:rPr>
          <w:rFonts w:ascii="Book Antiqua" w:eastAsia="Times New Roman" w:hAnsi="Book Antiqua" w:cs="Times New Roman"/>
          <w:lang w:eastAsia="bg-BG"/>
        </w:rPr>
      </w:pPr>
    </w:p>
    <w:p w14:paraId="53DEF27E" w14:textId="2E8C33DA" w:rsidR="00B702C3" w:rsidRPr="003F45A4" w:rsidRDefault="003F45A4" w:rsidP="00B702C3">
      <w:pPr>
        <w:spacing w:after="0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i/>
          <w:iCs/>
          <w:sz w:val="18"/>
          <w:szCs w:val="18"/>
          <w:lang w:eastAsia="bg-BG"/>
        </w:rPr>
      </w:pPr>
      <w:r>
        <w:rPr>
          <w:rFonts w:ascii="Book Antiqua" w:eastAsia="Times New Roman" w:hAnsi="Book Antiqua" w:cs="Times New Roman"/>
          <w:lang w:eastAsia="bg-BG"/>
        </w:rPr>
        <w:tab/>
      </w:r>
      <w:r w:rsidR="00B702C3" w:rsidRPr="003F45A4">
        <w:rPr>
          <w:rFonts w:ascii="Book Antiqua" w:eastAsia="Times New Roman" w:hAnsi="Book Antiqua" w:cs="Times New Roman"/>
          <w:i/>
          <w:iCs/>
          <w:sz w:val="18"/>
          <w:szCs w:val="18"/>
          <w:lang w:eastAsia="bg-BG"/>
        </w:rPr>
        <w:t>посочете вида на спора; кратко описание на спора; история на спора – откога съществува, развитие, опити за разрешаване, съдебни дела или административни производства, свързани със спора;</w:t>
      </w:r>
    </w:p>
    <w:p w14:paraId="25D0A4D0" w14:textId="504F9162" w:rsidR="00B702C3" w:rsidRDefault="00B702C3" w:rsidP="005C2D3F">
      <w:pPr>
        <w:spacing w:after="0" w:line="240" w:lineRule="auto"/>
        <w:outlineLvl w:val="2"/>
        <w:rPr>
          <w:rFonts w:ascii="Book Antiqua" w:eastAsia="Times New Roman" w:hAnsi="Book Antiqua" w:cs="Times New Roman"/>
          <w:lang w:eastAsia="bg-BG"/>
        </w:rPr>
      </w:pPr>
    </w:p>
    <w:p w14:paraId="4C297354" w14:textId="77777777" w:rsidR="003F45A4" w:rsidRDefault="00B702C3" w:rsidP="00B702C3">
      <w:pPr>
        <w:spacing w:after="0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lang w:eastAsia="bg-BG"/>
        </w:rPr>
      </w:pPr>
      <w:r>
        <w:rPr>
          <w:rFonts w:ascii="Book Antiqua" w:eastAsia="Times New Roman" w:hAnsi="Book Antiqua" w:cs="Times New Roman"/>
          <w:b/>
          <w:bCs/>
          <w:lang w:eastAsia="bg-BG"/>
        </w:rPr>
        <w:t xml:space="preserve">Други засегнати от спора страни: </w:t>
      </w:r>
    </w:p>
    <w:p w14:paraId="70DA0827" w14:textId="77777777" w:rsidR="003F45A4" w:rsidRDefault="003F45A4" w:rsidP="00B702C3">
      <w:pPr>
        <w:spacing w:after="0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lang w:eastAsia="bg-BG"/>
        </w:rPr>
      </w:pPr>
    </w:p>
    <w:p w14:paraId="178943EE" w14:textId="49F5A6FD" w:rsidR="00B702C3" w:rsidRPr="003F45A4" w:rsidRDefault="00B702C3" w:rsidP="003F45A4">
      <w:pPr>
        <w:spacing w:after="0" w:line="240" w:lineRule="auto"/>
        <w:jc w:val="center"/>
        <w:outlineLvl w:val="2"/>
        <w:rPr>
          <w:rFonts w:ascii="Book Antiqua" w:eastAsia="Times New Roman" w:hAnsi="Book Antiqua" w:cs="Times New Roman"/>
          <w:i/>
          <w:iCs/>
          <w:sz w:val="18"/>
          <w:szCs w:val="18"/>
          <w:lang w:eastAsia="bg-BG"/>
        </w:rPr>
      </w:pPr>
      <w:r w:rsidRPr="003F45A4">
        <w:rPr>
          <w:rFonts w:ascii="Book Antiqua" w:eastAsia="Times New Roman" w:hAnsi="Book Antiqua" w:cs="Times New Roman"/>
          <w:i/>
          <w:iCs/>
          <w:sz w:val="18"/>
          <w:szCs w:val="18"/>
          <w:lang w:eastAsia="bg-BG"/>
        </w:rPr>
        <w:t>посочете дали от спора са засегнати или могат да бъдат засегнати трети лица;</w:t>
      </w:r>
    </w:p>
    <w:p w14:paraId="7F33E13A" w14:textId="17725BF2" w:rsidR="00B702C3" w:rsidRDefault="00B702C3" w:rsidP="005C2D3F">
      <w:pPr>
        <w:spacing w:after="0" w:line="240" w:lineRule="auto"/>
        <w:outlineLvl w:val="2"/>
        <w:rPr>
          <w:rFonts w:ascii="Book Antiqua" w:eastAsia="Times New Roman" w:hAnsi="Book Antiqua" w:cs="Times New Roman"/>
          <w:lang w:eastAsia="bg-BG"/>
        </w:rPr>
      </w:pPr>
    </w:p>
    <w:p w14:paraId="193E0D49" w14:textId="77777777" w:rsidR="003F45A4" w:rsidRDefault="003F45A4" w:rsidP="005C2D3F">
      <w:pPr>
        <w:spacing w:after="0" w:line="240" w:lineRule="auto"/>
        <w:outlineLvl w:val="2"/>
        <w:rPr>
          <w:rFonts w:ascii="Book Antiqua" w:eastAsia="Times New Roman" w:hAnsi="Book Antiqua" w:cs="Times New Roman"/>
          <w:lang w:eastAsia="bg-BG"/>
        </w:rPr>
      </w:pPr>
    </w:p>
    <w:p w14:paraId="538D9C4A" w14:textId="77777777" w:rsidR="003F45A4" w:rsidRDefault="00B702C3" w:rsidP="00B702C3">
      <w:pPr>
        <w:spacing w:after="0" w:line="240" w:lineRule="auto"/>
        <w:jc w:val="both"/>
        <w:outlineLvl w:val="2"/>
        <w:rPr>
          <w:rFonts w:ascii="Book Antiqua" w:eastAsia="Times New Roman" w:hAnsi="Book Antiqua" w:cs="Times New Roman"/>
          <w:i/>
          <w:iCs/>
          <w:sz w:val="18"/>
          <w:szCs w:val="18"/>
          <w:lang w:eastAsia="bg-BG"/>
        </w:rPr>
      </w:pPr>
      <w:r>
        <w:rPr>
          <w:rFonts w:ascii="Book Antiqua" w:eastAsia="Times New Roman" w:hAnsi="Book Antiqua" w:cs="Times New Roman"/>
          <w:b/>
          <w:bCs/>
          <w:lang w:eastAsia="bg-BG"/>
        </w:rPr>
        <w:t xml:space="preserve">Оценка на стойността на спора: </w:t>
      </w:r>
    </w:p>
    <w:p w14:paraId="0AA55915" w14:textId="77777777" w:rsidR="003F45A4" w:rsidRDefault="003F45A4" w:rsidP="00B702C3">
      <w:pPr>
        <w:spacing w:after="0" w:line="240" w:lineRule="auto"/>
        <w:jc w:val="both"/>
        <w:outlineLvl w:val="2"/>
        <w:rPr>
          <w:rFonts w:ascii="Book Antiqua" w:eastAsia="Times New Roman" w:hAnsi="Book Antiqua" w:cs="Times New Roman"/>
          <w:i/>
          <w:iCs/>
          <w:sz w:val="18"/>
          <w:szCs w:val="18"/>
          <w:lang w:eastAsia="bg-BG"/>
        </w:rPr>
      </w:pPr>
    </w:p>
    <w:p w14:paraId="37D4D135" w14:textId="7AB19B72" w:rsidR="00B702C3" w:rsidRPr="003F45A4" w:rsidRDefault="00B702C3" w:rsidP="003F45A4">
      <w:pPr>
        <w:spacing w:after="0" w:line="240" w:lineRule="auto"/>
        <w:jc w:val="center"/>
        <w:outlineLvl w:val="2"/>
        <w:rPr>
          <w:rFonts w:ascii="Book Antiqua" w:eastAsia="Times New Roman" w:hAnsi="Book Antiqua" w:cs="Times New Roman"/>
          <w:i/>
          <w:iCs/>
          <w:sz w:val="18"/>
          <w:szCs w:val="18"/>
          <w:lang w:eastAsia="bg-BG"/>
        </w:rPr>
      </w:pPr>
      <w:r w:rsidRPr="003F45A4">
        <w:rPr>
          <w:rFonts w:ascii="Book Antiqua" w:eastAsia="Times New Roman" w:hAnsi="Book Antiqua" w:cs="Times New Roman"/>
          <w:i/>
          <w:iCs/>
          <w:sz w:val="18"/>
          <w:szCs w:val="18"/>
          <w:lang w:eastAsia="bg-BG"/>
        </w:rPr>
        <w:t>посочете оценка на стойността на спора, ако спорът може да бъде парично оценен;</w:t>
      </w:r>
    </w:p>
    <w:p w14:paraId="5D048A1E" w14:textId="12339677" w:rsidR="00B702C3" w:rsidRDefault="00B702C3" w:rsidP="00B702C3">
      <w:pPr>
        <w:spacing w:after="0" w:line="240" w:lineRule="auto"/>
        <w:jc w:val="both"/>
        <w:outlineLvl w:val="2"/>
        <w:rPr>
          <w:rFonts w:ascii="Book Antiqua" w:eastAsia="Times New Roman" w:hAnsi="Book Antiqua" w:cs="Times New Roman"/>
          <w:lang w:eastAsia="bg-BG"/>
        </w:rPr>
      </w:pPr>
    </w:p>
    <w:p w14:paraId="6020067B" w14:textId="77777777" w:rsidR="00B702C3" w:rsidRDefault="00B702C3" w:rsidP="00B702C3">
      <w:pPr>
        <w:spacing w:after="0" w:line="240" w:lineRule="auto"/>
        <w:jc w:val="both"/>
        <w:outlineLvl w:val="2"/>
        <w:rPr>
          <w:rFonts w:ascii="Book Antiqua" w:eastAsia="Times New Roman" w:hAnsi="Book Antiqua" w:cs="Times New Roman"/>
          <w:lang w:eastAsia="bg-BG"/>
        </w:rPr>
      </w:pPr>
    </w:p>
    <w:p w14:paraId="02228D36" w14:textId="072924AF" w:rsidR="00B702C3" w:rsidRDefault="003F45A4" w:rsidP="005C2D3F">
      <w:pPr>
        <w:spacing w:after="0" w:line="240" w:lineRule="auto"/>
        <w:outlineLvl w:val="2"/>
        <w:rPr>
          <w:rFonts w:ascii="Book Antiqua" w:eastAsia="Times New Roman" w:hAnsi="Book Antiqua" w:cs="Times New Roman"/>
          <w:b/>
          <w:bCs/>
          <w:lang w:eastAsia="bg-BG"/>
        </w:rPr>
      </w:pPr>
      <w:r>
        <w:rPr>
          <w:rFonts w:ascii="Book Antiqua" w:eastAsia="Times New Roman" w:hAnsi="Book Antiqua" w:cs="Times New Roman"/>
          <w:b/>
          <w:bCs/>
          <w:lang w:eastAsia="bg-BG"/>
        </w:rPr>
        <w:lastRenderedPageBreak/>
        <w:t>Предпочитан</w:t>
      </w:r>
      <w:r w:rsidR="00554EC8">
        <w:rPr>
          <w:rFonts w:ascii="Book Antiqua" w:eastAsia="Times New Roman" w:hAnsi="Book Antiqua" w:cs="Times New Roman"/>
          <w:b/>
          <w:bCs/>
          <w:lang w:eastAsia="bg-BG"/>
        </w:rPr>
        <w:t xml:space="preserve"> начин и</w:t>
      </w:r>
      <w:r>
        <w:rPr>
          <w:rFonts w:ascii="Book Antiqua" w:eastAsia="Times New Roman" w:hAnsi="Book Antiqua" w:cs="Times New Roman"/>
          <w:b/>
          <w:bCs/>
          <w:lang w:eastAsia="bg-BG"/>
        </w:rPr>
        <w:t xml:space="preserve"> място за провеждане на процедурата по медиация:</w:t>
      </w:r>
    </w:p>
    <w:p w14:paraId="4191AD3D" w14:textId="0CAFDE45" w:rsidR="003F45A4" w:rsidRDefault="003F45A4" w:rsidP="005C2D3F">
      <w:pPr>
        <w:spacing w:after="0" w:line="240" w:lineRule="auto"/>
        <w:outlineLvl w:val="2"/>
        <w:rPr>
          <w:rFonts w:ascii="Book Antiqua" w:eastAsia="Times New Roman" w:hAnsi="Book Antiqua" w:cs="Times New Roman"/>
          <w:b/>
          <w:bCs/>
          <w:lang w:eastAsia="bg-BG"/>
        </w:rPr>
      </w:pPr>
    </w:p>
    <w:p w14:paraId="51EEC020" w14:textId="32528861" w:rsidR="003F45A4" w:rsidRPr="00554EC8" w:rsidRDefault="00554EC8" w:rsidP="003F45A4">
      <w:pPr>
        <w:spacing w:after="0" w:line="240" w:lineRule="auto"/>
        <w:jc w:val="center"/>
        <w:outlineLvl w:val="2"/>
        <w:rPr>
          <w:rFonts w:ascii="Book Antiqua" w:eastAsia="Times New Roman" w:hAnsi="Book Antiqua" w:cs="Times New Roman"/>
          <w:b/>
          <w:bCs/>
          <w:i/>
          <w:iCs/>
          <w:sz w:val="18"/>
          <w:szCs w:val="18"/>
          <w:lang w:eastAsia="bg-BG"/>
        </w:rPr>
      </w:pPr>
      <w:r>
        <w:rPr>
          <w:rFonts w:ascii="Book Antiqua" w:eastAsia="Times New Roman" w:hAnsi="Book Antiqua" w:cs="Times New Roman"/>
          <w:b/>
          <w:bCs/>
          <w:i/>
          <w:iCs/>
          <w:sz w:val="18"/>
          <w:szCs w:val="18"/>
          <w:lang w:eastAsia="bg-BG"/>
        </w:rPr>
        <w:t>посочете дали желаете медиацията на бъде проведена на място, различно от адреса на Медиатора или желаете да бъде проведена в онлайн форма</w:t>
      </w:r>
    </w:p>
    <w:p w14:paraId="6830D2F4" w14:textId="77777777" w:rsidR="00B702C3" w:rsidRPr="00B702C3" w:rsidRDefault="00B702C3" w:rsidP="00B702C3">
      <w:pPr>
        <w:spacing w:after="0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lang w:eastAsia="bg-BG"/>
        </w:rPr>
      </w:pPr>
    </w:p>
    <w:p w14:paraId="207CB0FD" w14:textId="6A9E8F42" w:rsidR="00B702C3" w:rsidRPr="00554EC8" w:rsidRDefault="00B702C3" w:rsidP="00554EC8">
      <w:pPr>
        <w:spacing w:after="0" w:line="240" w:lineRule="auto"/>
        <w:jc w:val="both"/>
        <w:rPr>
          <w:rFonts w:ascii="Book Antiqua" w:eastAsia="Times New Roman" w:hAnsi="Book Antiqua" w:cs="Times New Roman"/>
          <w:u w:val="single"/>
          <w:lang w:eastAsia="bg-BG"/>
        </w:rPr>
      </w:pPr>
    </w:p>
    <w:p w14:paraId="6663C109" w14:textId="4EC5FD3A" w:rsidR="00554EC8" w:rsidRPr="00554EC8" w:rsidRDefault="00554EC8" w:rsidP="00554EC8">
      <w:pPr>
        <w:spacing w:after="0" w:line="240" w:lineRule="auto"/>
        <w:jc w:val="both"/>
        <w:rPr>
          <w:rFonts w:ascii="Book Antiqua" w:eastAsia="Times New Roman" w:hAnsi="Book Antiqua" w:cs="Times New Roman"/>
          <w:b/>
          <w:bCs/>
          <w:u w:val="single"/>
          <w:lang w:eastAsia="bg-BG"/>
        </w:rPr>
      </w:pPr>
      <w:r w:rsidRPr="00554EC8">
        <w:rPr>
          <w:rFonts w:ascii="Book Antiqua" w:eastAsia="Times New Roman" w:hAnsi="Book Antiqua" w:cs="Times New Roman"/>
          <w:b/>
          <w:bCs/>
          <w:lang w:val="en-GB" w:eastAsia="bg-BG"/>
        </w:rPr>
        <w:tab/>
      </w:r>
      <w:r w:rsidRPr="00554EC8">
        <w:rPr>
          <w:rFonts w:ascii="Book Antiqua" w:eastAsia="Times New Roman" w:hAnsi="Book Antiqua" w:cs="Times New Roman"/>
          <w:b/>
          <w:bCs/>
          <w:u w:val="single"/>
          <w:lang w:val="en-GB" w:eastAsia="bg-BG"/>
        </w:rPr>
        <w:t>*</w:t>
      </w:r>
      <w:r w:rsidRPr="00554EC8">
        <w:rPr>
          <w:rFonts w:ascii="Book Antiqua" w:eastAsia="Times New Roman" w:hAnsi="Book Antiqua" w:cs="Times New Roman"/>
          <w:b/>
          <w:bCs/>
          <w:u w:val="single"/>
          <w:lang w:eastAsia="bg-BG"/>
        </w:rPr>
        <w:t>В случай, че заявлението се подава само от една от страните по спора, попълнете следното:</w:t>
      </w:r>
    </w:p>
    <w:p w14:paraId="14A667D2" w14:textId="77777777" w:rsidR="00554EC8" w:rsidRDefault="00554EC8" w:rsidP="005C2D3F">
      <w:pPr>
        <w:spacing w:after="0" w:line="240" w:lineRule="auto"/>
        <w:rPr>
          <w:rFonts w:ascii="Book Antiqua" w:eastAsia="Times New Roman" w:hAnsi="Book Antiqua" w:cs="Times New Roman"/>
          <w:b/>
          <w:bCs/>
          <w:lang w:eastAsia="bg-BG"/>
        </w:rPr>
      </w:pPr>
    </w:p>
    <w:p w14:paraId="43A6D1C7" w14:textId="77777777" w:rsidR="00554EC8" w:rsidRDefault="00554EC8" w:rsidP="00554EC8">
      <w:pPr>
        <w:spacing w:after="0" w:line="240" w:lineRule="auto"/>
        <w:jc w:val="both"/>
        <w:rPr>
          <w:rFonts w:ascii="Book Antiqua" w:eastAsia="Times New Roman" w:hAnsi="Book Antiqua" w:cs="Times New Roman"/>
          <w:lang w:eastAsia="bg-BG"/>
        </w:rPr>
      </w:pPr>
      <w:r>
        <w:rPr>
          <w:rFonts w:ascii="Book Antiqua" w:eastAsia="Times New Roman" w:hAnsi="Book Antiqua" w:cs="Times New Roman"/>
          <w:lang w:eastAsia="bg-BG"/>
        </w:rPr>
        <w:tab/>
      </w:r>
      <w:r w:rsidR="00B702C3">
        <w:rPr>
          <w:rFonts w:ascii="Book Antiqua" w:eastAsia="Times New Roman" w:hAnsi="Book Antiqua" w:cs="Times New Roman"/>
          <w:lang w:eastAsia="bg-BG"/>
        </w:rPr>
        <w:t>Моля да изпратите</w:t>
      </w:r>
      <w:r>
        <w:rPr>
          <w:rFonts w:ascii="Book Antiqua" w:eastAsia="Times New Roman" w:hAnsi="Book Antiqua" w:cs="Times New Roman"/>
          <w:lang w:val="en-GB" w:eastAsia="bg-BG"/>
        </w:rPr>
        <w:t xml:space="preserve"> </w:t>
      </w:r>
      <w:r>
        <w:rPr>
          <w:rFonts w:ascii="Book Antiqua" w:eastAsia="Times New Roman" w:hAnsi="Book Antiqua" w:cs="Times New Roman"/>
          <w:lang w:eastAsia="bg-BG"/>
        </w:rPr>
        <w:t>копие от настоящото заявление за провеждане на процедура по медиация</w:t>
      </w:r>
      <w:r w:rsidR="00B702C3">
        <w:rPr>
          <w:rFonts w:ascii="Book Antiqua" w:eastAsia="Times New Roman" w:hAnsi="Book Antiqua" w:cs="Times New Roman"/>
          <w:lang w:eastAsia="bg-BG"/>
        </w:rPr>
        <w:t xml:space="preserve"> на другата страна по спора</w:t>
      </w:r>
      <w:r>
        <w:rPr>
          <w:rFonts w:ascii="Book Antiqua" w:eastAsia="Times New Roman" w:hAnsi="Book Antiqua" w:cs="Times New Roman"/>
          <w:lang w:eastAsia="bg-BG"/>
        </w:rPr>
        <w:t xml:space="preserve"> и да потърсите съгласието й за участие</w:t>
      </w:r>
      <w:r w:rsidR="00B702C3">
        <w:rPr>
          <w:rFonts w:ascii="Book Antiqua" w:eastAsia="Times New Roman" w:hAnsi="Book Antiqua" w:cs="Times New Roman"/>
          <w:lang w:eastAsia="bg-BG"/>
        </w:rPr>
        <w:t>:</w:t>
      </w:r>
    </w:p>
    <w:p w14:paraId="06138B80" w14:textId="77777777" w:rsidR="00554EC8" w:rsidRDefault="00554EC8" w:rsidP="00554EC8">
      <w:pPr>
        <w:spacing w:after="0" w:line="240" w:lineRule="auto"/>
        <w:jc w:val="both"/>
        <w:rPr>
          <w:rFonts w:ascii="Book Antiqua" w:eastAsia="Times New Roman" w:hAnsi="Book Antiqua" w:cs="Times New Roman"/>
          <w:lang w:eastAsia="bg-BG"/>
        </w:rPr>
      </w:pPr>
    </w:p>
    <w:p w14:paraId="2B8FCB42" w14:textId="51141CBD" w:rsidR="00554EC8" w:rsidRDefault="00554EC8" w:rsidP="00554EC8">
      <w:pPr>
        <w:spacing w:after="0" w:line="240" w:lineRule="auto"/>
        <w:jc w:val="both"/>
        <w:rPr>
          <w:rFonts w:ascii="Book Antiqua" w:eastAsia="Times New Roman" w:hAnsi="Book Antiqua" w:cs="Times New Roman"/>
          <w:lang w:eastAsia="bg-BG"/>
        </w:rPr>
      </w:pPr>
      <w:r>
        <w:rPr>
          <w:rFonts w:ascii="Book Antiqua" w:eastAsia="Times New Roman" w:hAnsi="Book Antiqua" w:cs="Times New Roman"/>
          <w:lang w:eastAsia="bg-BG"/>
        </w:rPr>
        <w:tab/>
      </w:r>
      <w:r w:rsidR="00B702C3" w:rsidRPr="005C2D3F">
        <w:rPr>
          <w:rFonts w:ascii="Book Antiqua" w:eastAsia="Times New Roman" w:hAnsi="Book Antiqua" w:cs="Times New Roman"/>
          <w:lang w:eastAsia="bg-BG"/>
        </w:rPr>
        <w:t>Име/Наименование на заявителя: .....</w:t>
      </w:r>
      <w:r w:rsidR="00B702C3">
        <w:rPr>
          <w:rFonts w:ascii="Book Antiqua" w:eastAsia="Times New Roman" w:hAnsi="Book Antiqua" w:cs="Times New Roman"/>
          <w:lang w:eastAsia="bg-BG"/>
        </w:rPr>
        <w:t xml:space="preserve"> </w:t>
      </w:r>
      <w:r w:rsidR="00B702C3" w:rsidRPr="005C2D3F">
        <w:rPr>
          <w:rFonts w:ascii="Book Antiqua" w:eastAsia="Times New Roman" w:hAnsi="Book Antiqua" w:cs="Times New Roman"/>
          <w:lang w:eastAsia="bg-BG"/>
        </w:rPr>
        <w:t>ЕГН/ЕИК: ...............</w:t>
      </w:r>
      <w:r w:rsidR="00B702C3" w:rsidRPr="005C2D3F">
        <w:rPr>
          <w:rFonts w:ascii="Book Antiqua" w:eastAsia="Times New Roman" w:hAnsi="Book Antiqua" w:cs="Times New Roman"/>
          <w:lang w:eastAsia="bg-BG"/>
        </w:rPr>
        <w:br/>
      </w:r>
      <w:r>
        <w:rPr>
          <w:rFonts w:ascii="Book Antiqua" w:eastAsia="Times New Roman" w:hAnsi="Book Antiqua" w:cs="Times New Roman"/>
          <w:lang w:eastAsia="bg-BG"/>
        </w:rPr>
        <w:tab/>
      </w:r>
      <w:r w:rsidR="00B702C3" w:rsidRPr="005C2D3F">
        <w:rPr>
          <w:rFonts w:ascii="Book Antiqua" w:eastAsia="Times New Roman" w:hAnsi="Book Antiqua" w:cs="Times New Roman"/>
          <w:lang w:eastAsia="bg-BG"/>
        </w:rPr>
        <w:t>Адрес: .................................................................................</w:t>
      </w:r>
      <w:r w:rsidR="00B702C3">
        <w:rPr>
          <w:rFonts w:ascii="Book Antiqua" w:eastAsia="Times New Roman" w:hAnsi="Book Antiqua" w:cs="Times New Roman"/>
          <w:lang w:eastAsia="bg-BG"/>
        </w:rPr>
        <w:t xml:space="preserve">; </w:t>
      </w:r>
    </w:p>
    <w:p w14:paraId="0E177BA8" w14:textId="77777777" w:rsidR="00554EC8" w:rsidRDefault="00554EC8" w:rsidP="00554EC8">
      <w:pPr>
        <w:spacing w:after="0" w:line="240" w:lineRule="auto"/>
        <w:jc w:val="both"/>
        <w:rPr>
          <w:rFonts w:ascii="Book Antiqua" w:eastAsia="Times New Roman" w:hAnsi="Book Antiqua" w:cs="Times New Roman"/>
          <w:lang w:eastAsia="bg-BG"/>
        </w:rPr>
      </w:pPr>
      <w:r>
        <w:rPr>
          <w:rFonts w:ascii="Book Antiqua" w:eastAsia="Times New Roman" w:hAnsi="Book Antiqua" w:cs="Times New Roman"/>
          <w:lang w:eastAsia="bg-BG"/>
        </w:rPr>
        <w:tab/>
      </w:r>
      <w:r w:rsidR="00B702C3">
        <w:rPr>
          <w:rFonts w:ascii="Book Antiqua" w:eastAsia="Times New Roman" w:hAnsi="Book Antiqua" w:cs="Times New Roman"/>
          <w:lang w:eastAsia="bg-BG"/>
        </w:rPr>
        <w:t>и</w:t>
      </w:r>
      <w:r w:rsidR="00B702C3" w:rsidRPr="005C2D3F">
        <w:rPr>
          <w:rFonts w:ascii="Book Antiqua" w:eastAsia="Times New Roman" w:hAnsi="Book Antiqua" w:cs="Times New Roman"/>
          <w:lang w:eastAsia="bg-BG"/>
        </w:rPr>
        <w:t xml:space="preserve">мейл и </w:t>
      </w:r>
      <w:r w:rsidR="00B702C3">
        <w:rPr>
          <w:rFonts w:ascii="Book Antiqua" w:eastAsia="Times New Roman" w:hAnsi="Book Antiqua" w:cs="Times New Roman"/>
          <w:lang w:eastAsia="bg-BG"/>
        </w:rPr>
        <w:t>те</w:t>
      </w:r>
      <w:r w:rsidR="00B702C3" w:rsidRPr="005C2D3F">
        <w:rPr>
          <w:rFonts w:ascii="Book Antiqua" w:eastAsia="Times New Roman" w:hAnsi="Book Antiqua" w:cs="Times New Roman"/>
          <w:lang w:eastAsia="bg-BG"/>
        </w:rPr>
        <w:t>лефон: .............................................</w:t>
      </w:r>
      <w:r w:rsidR="00B702C3">
        <w:rPr>
          <w:rFonts w:ascii="Book Antiqua" w:eastAsia="Times New Roman" w:hAnsi="Book Antiqua" w:cs="Times New Roman"/>
          <w:lang w:eastAsia="bg-BG"/>
        </w:rPr>
        <w:t xml:space="preserve">, </w:t>
      </w:r>
    </w:p>
    <w:p w14:paraId="48A2977B" w14:textId="77777777" w:rsidR="00554EC8" w:rsidRDefault="00554EC8" w:rsidP="00554EC8">
      <w:pPr>
        <w:spacing w:after="0" w:line="240" w:lineRule="auto"/>
        <w:jc w:val="both"/>
        <w:rPr>
          <w:rFonts w:ascii="Book Antiqua" w:eastAsia="Times New Roman" w:hAnsi="Book Antiqua" w:cs="Times New Roman"/>
          <w:lang w:eastAsia="bg-BG"/>
        </w:rPr>
      </w:pPr>
      <w:r>
        <w:rPr>
          <w:rFonts w:ascii="Book Antiqua" w:eastAsia="Times New Roman" w:hAnsi="Book Antiqua" w:cs="Times New Roman"/>
          <w:lang w:eastAsia="bg-BG"/>
        </w:rPr>
        <w:tab/>
      </w:r>
      <w:r w:rsidR="00B702C3">
        <w:rPr>
          <w:rFonts w:ascii="Book Antiqua" w:eastAsia="Times New Roman" w:hAnsi="Book Antiqua" w:cs="Times New Roman"/>
          <w:lang w:eastAsia="bg-BG"/>
        </w:rPr>
        <w:t>п</w:t>
      </w:r>
      <w:r w:rsidR="00B702C3" w:rsidRPr="005C2D3F">
        <w:rPr>
          <w:rFonts w:ascii="Book Antiqua" w:eastAsia="Times New Roman" w:hAnsi="Book Antiqua" w:cs="Times New Roman"/>
          <w:lang w:eastAsia="bg-BG"/>
        </w:rPr>
        <w:t>редставляван от (ако е приложимо): .....................</w:t>
      </w:r>
    </w:p>
    <w:p w14:paraId="1AB5EFD6" w14:textId="77777777" w:rsidR="00554EC8" w:rsidRDefault="00554EC8" w:rsidP="005C2D3F">
      <w:pPr>
        <w:spacing w:after="0" w:line="240" w:lineRule="auto"/>
        <w:rPr>
          <w:rFonts w:ascii="Book Antiqua" w:eastAsia="Times New Roman" w:hAnsi="Book Antiqua" w:cs="Times New Roman"/>
          <w:lang w:eastAsia="bg-BG"/>
        </w:rPr>
      </w:pPr>
    </w:p>
    <w:p w14:paraId="79FD3CD4" w14:textId="3EE1BFFA" w:rsidR="00AE4310" w:rsidRPr="00554EC8" w:rsidRDefault="00554EC8" w:rsidP="005C2D3F">
      <w:pPr>
        <w:spacing w:after="0" w:line="240" w:lineRule="auto"/>
        <w:rPr>
          <w:rFonts w:ascii="Book Antiqua" w:eastAsia="Times New Roman" w:hAnsi="Book Antiqua" w:cs="Times New Roman"/>
          <w:lang w:eastAsia="bg-BG"/>
        </w:rPr>
      </w:pPr>
      <w:r>
        <w:rPr>
          <w:rFonts w:ascii="Book Antiqua" w:eastAsia="Times New Roman" w:hAnsi="Book Antiqua" w:cs="Times New Roman"/>
          <w:lang w:eastAsia="bg-BG"/>
        </w:rPr>
        <w:tab/>
      </w:r>
      <w:r w:rsidR="00AE4310" w:rsidRPr="00554EC8">
        <w:rPr>
          <w:rFonts w:ascii="Book Antiqua" w:eastAsia="Times New Roman" w:hAnsi="Book Antiqua" w:cs="Times New Roman"/>
          <w:lang w:eastAsia="bg-BG"/>
        </w:rPr>
        <w:t>Декларирам, че:</w:t>
      </w:r>
    </w:p>
    <w:p w14:paraId="758EA9EA" w14:textId="77777777" w:rsidR="00554EC8" w:rsidRPr="005C2D3F" w:rsidRDefault="00554EC8" w:rsidP="005C2D3F">
      <w:pPr>
        <w:spacing w:after="0" w:line="240" w:lineRule="auto"/>
        <w:rPr>
          <w:rFonts w:ascii="Book Antiqua" w:eastAsia="Times New Roman" w:hAnsi="Book Antiqua" w:cs="Times New Roman"/>
          <w:lang w:eastAsia="bg-BG"/>
        </w:rPr>
      </w:pPr>
    </w:p>
    <w:p w14:paraId="03137F3D" w14:textId="77777777" w:rsidR="00AE4310" w:rsidRPr="005C2D3F" w:rsidRDefault="00AE4310" w:rsidP="005C2D3F">
      <w:pPr>
        <w:numPr>
          <w:ilvl w:val="0"/>
          <w:numId w:val="1"/>
        </w:numPr>
        <w:spacing w:after="0" w:line="240" w:lineRule="auto"/>
        <w:rPr>
          <w:rFonts w:ascii="Book Antiqua" w:eastAsia="Times New Roman" w:hAnsi="Book Antiqua" w:cs="Times New Roman"/>
          <w:lang w:eastAsia="bg-BG"/>
        </w:rPr>
      </w:pPr>
      <w:r w:rsidRPr="005C2D3F">
        <w:rPr>
          <w:rFonts w:ascii="Book Antiqua" w:eastAsia="Times New Roman" w:hAnsi="Book Antiqua" w:cs="Times New Roman"/>
          <w:lang w:eastAsia="bg-BG"/>
        </w:rPr>
        <w:t>Доброволно инициирам процедура по медиация.</w:t>
      </w:r>
    </w:p>
    <w:p w14:paraId="1E050222" w14:textId="77777777" w:rsidR="00AE4310" w:rsidRPr="005C2D3F" w:rsidRDefault="00AE4310" w:rsidP="005C2D3F">
      <w:pPr>
        <w:numPr>
          <w:ilvl w:val="0"/>
          <w:numId w:val="1"/>
        </w:numPr>
        <w:spacing w:after="0" w:line="240" w:lineRule="auto"/>
        <w:rPr>
          <w:rFonts w:ascii="Book Antiqua" w:eastAsia="Times New Roman" w:hAnsi="Book Antiqua" w:cs="Times New Roman"/>
          <w:lang w:eastAsia="bg-BG"/>
        </w:rPr>
      </w:pPr>
      <w:r w:rsidRPr="005C2D3F">
        <w:rPr>
          <w:rFonts w:ascii="Book Antiqua" w:eastAsia="Times New Roman" w:hAnsi="Book Antiqua" w:cs="Times New Roman"/>
          <w:lang w:eastAsia="bg-BG"/>
        </w:rPr>
        <w:t xml:space="preserve">Запознат/а съм с </w:t>
      </w:r>
      <w:r w:rsidRPr="00554EC8">
        <w:rPr>
          <w:rFonts w:ascii="Book Antiqua" w:eastAsia="Times New Roman" w:hAnsi="Book Antiqua" w:cs="Times New Roman"/>
          <w:lang w:eastAsia="bg-BG"/>
        </w:rPr>
        <w:t>Правилата за провеждане на медиация и Тарифата.</w:t>
      </w:r>
    </w:p>
    <w:p w14:paraId="412F83F5" w14:textId="55D89BC7" w:rsidR="00AE4310" w:rsidRDefault="00AE4310" w:rsidP="00B702C3">
      <w:pPr>
        <w:numPr>
          <w:ilvl w:val="0"/>
          <w:numId w:val="1"/>
        </w:numPr>
        <w:spacing w:after="0" w:line="240" w:lineRule="auto"/>
        <w:rPr>
          <w:rFonts w:ascii="Book Antiqua" w:eastAsia="Times New Roman" w:hAnsi="Book Antiqua" w:cs="Times New Roman"/>
          <w:lang w:eastAsia="bg-BG"/>
        </w:rPr>
      </w:pPr>
      <w:r w:rsidRPr="005C2D3F">
        <w:rPr>
          <w:rFonts w:ascii="Book Antiqua" w:eastAsia="Times New Roman" w:hAnsi="Book Antiqua" w:cs="Times New Roman"/>
          <w:lang w:eastAsia="bg-BG"/>
        </w:rPr>
        <w:t xml:space="preserve">Съгласен/на съм </w:t>
      </w:r>
      <w:r w:rsidR="00554EC8">
        <w:rPr>
          <w:rFonts w:ascii="Book Antiqua" w:eastAsia="Times New Roman" w:hAnsi="Book Antiqua" w:cs="Times New Roman"/>
          <w:lang w:eastAsia="bg-BG"/>
        </w:rPr>
        <w:t>М</w:t>
      </w:r>
      <w:r w:rsidRPr="005C2D3F">
        <w:rPr>
          <w:rFonts w:ascii="Book Antiqua" w:eastAsia="Times New Roman" w:hAnsi="Book Antiqua" w:cs="Times New Roman"/>
          <w:lang w:eastAsia="bg-BG"/>
        </w:rPr>
        <w:t xml:space="preserve">едиаторът да се свърже с другата страна за покана за участие </w:t>
      </w:r>
      <w:r w:rsidRPr="00B702C3">
        <w:rPr>
          <w:rFonts w:ascii="Book Antiqua" w:eastAsia="Times New Roman" w:hAnsi="Book Antiqua" w:cs="Times New Roman"/>
          <w:lang w:eastAsia="bg-BG"/>
        </w:rPr>
        <w:t>в процедурата.</w:t>
      </w:r>
    </w:p>
    <w:p w14:paraId="79C56367" w14:textId="248363DA" w:rsidR="00B702C3" w:rsidRDefault="00B702C3" w:rsidP="00B702C3">
      <w:pPr>
        <w:spacing w:after="0" w:line="240" w:lineRule="auto"/>
        <w:rPr>
          <w:rFonts w:ascii="Book Antiqua" w:eastAsia="Times New Roman" w:hAnsi="Book Antiqua" w:cs="Times New Roman"/>
          <w:lang w:eastAsia="bg-BG"/>
        </w:rPr>
      </w:pPr>
    </w:p>
    <w:p w14:paraId="5F9A585E" w14:textId="77777777" w:rsidR="00B702C3" w:rsidRPr="00B702C3" w:rsidRDefault="00B702C3" w:rsidP="00B702C3">
      <w:pPr>
        <w:spacing w:after="0" w:line="240" w:lineRule="auto"/>
        <w:rPr>
          <w:rFonts w:ascii="Book Antiqua" w:eastAsia="Times New Roman" w:hAnsi="Book Antiqua" w:cs="Times New Roman"/>
          <w:lang w:eastAsia="bg-BG"/>
        </w:rPr>
      </w:pPr>
    </w:p>
    <w:p w14:paraId="2CED4C14" w14:textId="268C7748" w:rsidR="00554EC8" w:rsidRPr="00554EC8" w:rsidRDefault="00554EC8" w:rsidP="005C2D3F">
      <w:pPr>
        <w:spacing w:after="0" w:line="240" w:lineRule="auto"/>
        <w:rPr>
          <w:rFonts w:ascii="Book Antiqua" w:eastAsia="Times New Roman" w:hAnsi="Book Antiqua" w:cs="Times New Roman"/>
          <w:lang w:val="en-GB" w:eastAsia="bg-BG"/>
        </w:rPr>
      </w:pPr>
      <w:r>
        <w:rPr>
          <w:rFonts w:ascii="Book Antiqua" w:eastAsia="Times New Roman" w:hAnsi="Book Antiqua" w:cs="Times New Roman"/>
          <w:lang w:eastAsia="bg-BG"/>
        </w:rPr>
        <w:t>Гр. София</w:t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  <w:t>С уважение:</w:t>
      </w:r>
      <w:r>
        <w:rPr>
          <w:rFonts w:ascii="Book Antiqua" w:eastAsia="Times New Roman" w:hAnsi="Book Antiqua" w:cs="Times New Roman"/>
          <w:lang w:val="en-GB" w:eastAsia="bg-BG"/>
        </w:rPr>
        <w:t>__________________</w:t>
      </w:r>
    </w:p>
    <w:p w14:paraId="777B7258" w14:textId="75C8C63B" w:rsidR="00554EC8" w:rsidRDefault="00554EC8" w:rsidP="005C2D3F">
      <w:pPr>
        <w:spacing w:after="0" w:line="240" w:lineRule="auto"/>
        <w:rPr>
          <w:rFonts w:ascii="Book Antiqua" w:eastAsia="Times New Roman" w:hAnsi="Book Antiqua" w:cs="Times New Roman"/>
          <w:lang w:eastAsia="bg-BG"/>
        </w:rPr>
      </w:pPr>
      <w:r>
        <w:rPr>
          <w:rFonts w:ascii="Book Antiqua" w:eastAsia="Times New Roman" w:hAnsi="Book Antiqua" w:cs="Times New Roman"/>
          <w:lang w:eastAsia="bg-BG"/>
        </w:rPr>
        <w:t>……202….</w:t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</w:p>
    <w:p w14:paraId="3269A90D" w14:textId="1A873144" w:rsidR="00554EC8" w:rsidRDefault="00554EC8" w:rsidP="005C2D3F">
      <w:pPr>
        <w:spacing w:after="0" w:line="240" w:lineRule="auto"/>
        <w:rPr>
          <w:rFonts w:ascii="Book Antiqua" w:eastAsia="Times New Roman" w:hAnsi="Book Antiqua" w:cs="Times New Roman"/>
          <w:lang w:eastAsia="bg-BG"/>
        </w:rPr>
      </w:pPr>
    </w:p>
    <w:p w14:paraId="4F79B380" w14:textId="52D7CAD2" w:rsidR="00554EC8" w:rsidRDefault="00554EC8" w:rsidP="005C2D3F">
      <w:pPr>
        <w:spacing w:after="0" w:line="240" w:lineRule="auto"/>
        <w:rPr>
          <w:rFonts w:ascii="Book Antiqua" w:eastAsia="Times New Roman" w:hAnsi="Book Antiqua" w:cs="Times New Roman"/>
          <w:lang w:eastAsia="bg-BG"/>
        </w:rPr>
      </w:pP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</w:p>
    <w:p w14:paraId="3B8CB1A8" w14:textId="1F884BEE" w:rsidR="00554EC8" w:rsidRDefault="00554EC8" w:rsidP="005C2D3F">
      <w:pPr>
        <w:spacing w:after="0" w:line="240" w:lineRule="auto"/>
        <w:rPr>
          <w:rFonts w:ascii="Book Antiqua" w:eastAsia="Times New Roman" w:hAnsi="Book Antiqua" w:cs="Times New Roman"/>
          <w:lang w:eastAsia="bg-BG"/>
        </w:rPr>
      </w:pPr>
    </w:p>
    <w:p w14:paraId="4AD5B164" w14:textId="7FF1BFED" w:rsidR="00554EC8" w:rsidRPr="00554EC8" w:rsidRDefault="00554EC8" w:rsidP="005C2D3F">
      <w:pPr>
        <w:spacing w:after="0" w:line="240" w:lineRule="auto"/>
        <w:rPr>
          <w:rFonts w:ascii="Book Antiqua" w:hAnsi="Book Antiqua"/>
        </w:rPr>
      </w:pP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ab/>
      </w:r>
      <w:r>
        <w:rPr>
          <w:rFonts w:ascii="Book Antiqua" w:eastAsia="Times New Roman" w:hAnsi="Book Antiqua" w:cs="Times New Roman"/>
          <w:lang w:eastAsia="bg-BG"/>
        </w:rPr>
        <w:t>С уважение:</w:t>
      </w:r>
      <w:r>
        <w:rPr>
          <w:rFonts w:ascii="Book Antiqua" w:eastAsia="Times New Roman" w:hAnsi="Book Antiqua" w:cs="Times New Roman"/>
          <w:lang w:val="en-GB" w:eastAsia="bg-BG"/>
        </w:rPr>
        <w:t>__________________</w:t>
      </w:r>
    </w:p>
    <w:sectPr w:rsidR="00554EC8" w:rsidRPr="00554EC8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8EC637" w14:textId="77777777" w:rsidR="00233010" w:rsidRDefault="00233010" w:rsidP="00D50626">
      <w:pPr>
        <w:spacing w:after="0" w:line="240" w:lineRule="auto"/>
      </w:pPr>
      <w:r>
        <w:separator/>
      </w:r>
    </w:p>
  </w:endnote>
  <w:endnote w:type="continuationSeparator" w:id="0">
    <w:p w14:paraId="76DBA7C7" w14:textId="77777777" w:rsidR="00233010" w:rsidRDefault="00233010" w:rsidP="00D50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4819713"/>
      <w:docPartObj>
        <w:docPartGallery w:val="Page Numbers (Bottom of Page)"/>
        <w:docPartUnique/>
      </w:docPartObj>
    </w:sdtPr>
    <w:sdtContent>
      <w:p w14:paraId="3DFDC56B" w14:textId="1B2CF0E4" w:rsidR="00D50626" w:rsidRDefault="00D50626">
        <w:pPr>
          <w:pStyle w:val="Footer"/>
        </w:pP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0EA5480F" wp14:editId="0B08B2FB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12445" cy="441325"/>
                  <wp:effectExtent l="0" t="0" r="1905" b="0"/>
                  <wp:wrapNone/>
                  <wp:docPr id="1" name="Flowchart: Alternate Process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2445" cy="441325"/>
                          </a:xfrm>
                          <a:prstGeom prst="flowChartAlternateProcess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C83B4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737373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CA275C" w14:textId="77777777" w:rsidR="00D50626" w:rsidRPr="00D50626" w:rsidRDefault="00D50626">
                              <w:pPr>
                                <w:pStyle w:val="Footer"/>
                                <w:pBdr>
                                  <w:top w:val="single" w:sz="12" w:space="1" w:color="A5A5A5" w:themeColor="accent3"/>
                                  <w:bottom w:val="single" w:sz="48" w:space="1" w:color="A5A5A5" w:themeColor="accent3"/>
                                </w:pBdr>
                                <w:jc w:val="center"/>
                                <w:rPr>
                                  <w:rFonts w:ascii="Book Antiqua" w:hAnsi="Book Antiqua"/>
                                </w:rPr>
                              </w:pPr>
                              <w:r w:rsidRPr="00D50626">
                                <w:rPr>
                                  <w:rFonts w:ascii="Book Antiqua" w:hAnsi="Book Antiqua"/>
                                </w:rPr>
                                <w:fldChar w:fldCharType="begin"/>
                              </w:r>
                              <w:r w:rsidRPr="00D50626">
                                <w:rPr>
                                  <w:rFonts w:ascii="Book Antiqua" w:hAnsi="Book Antiqua"/>
                                </w:rPr>
                                <w:instrText xml:space="preserve"> PAGE    \* MERGEFORMAT </w:instrText>
                              </w:r>
                              <w:r w:rsidRPr="00D50626">
                                <w:rPr>
                                  <w:rFonts w:ascii="Book Antiqua" w:hAnsi="Book Antiqua"/>
                                </w:rPr>
                                <w:fldChar w:fldCharType="separate"/>
                              </w:r>
                              <w:r w:rsidRPr="00D50626">
                                <w:rPr>
                                  <w:rFonts w:ascii="Book Antiqua" w:hAnsi="Book Antiqua"/>
                                  <w:noProof/>
                                </w:rPr>
                                <w:t>2</w:t>
                              </w:r>
                              <w:r w:rsidRPr="00D50626">
                                <w:rPr>
                                  <w:rFonts w:ascii="Book Antiqua" w:hAnsi="Book Antiqua"/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0EA5480F"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Flowchart: Alternate Process 1" o:spid="_x0000_s1026" type="#_x0000_t176" style="position:absolute;margin-left:0;margin-top:0;width:40.35pt;height:34.75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" filled="f" fillcolor="#5c83b4" stroked="f" strokecolor="#737373">
                  <v:textbox>
                    <w:txbxContent>
                      <w:p w14:paraId="75CA275C" w14:textId="77777777" w:rsidR="00D50626" w:rsidRPr="00D50626" w:rsidRDefault="00D50626">
                        <w:pPr>
                          <w:pStyle w:val="Footer"/>
                          <w:pBdr>
                            <w:top w:val="single" w:sz="12" w:space="1" w:color="A5A5A5" w:themeColor="accent3"/>
                            <w:bottom w:val="single" w:sz="48" w:space="1" w:color="A5A5A5" w:themeColor="accent3"/>
                          </w:pBdr>
                          <w:jc w:val="center"/>
                          <w:rPr>
                            <w:rFonts w:ascii="Book Antiqua" w:hAnsi="Book Antiqua"/>
                          </w:rPr>
                        </w:pPr>
                        <w:r w:rsidRPr="00D50626">
                          <w:rPr>
                            <w:rFonts w:ascii="Book Antiqua" w:hAnsi="Book Antiqua"/>
                          </w:rPr>
                          <w:fldChar w:fldCharType="begin"/>
                        </w:r>
                        <w:r w:rsidRPr="00D50626">
                          <w:rPr>
                            <w:rFonts w:ascii="Book Antiqua" w:hAnsi="Book Antiqua"/>
                          </w:rPr>
                          <w:instrText xml:space="preserve"> PAGE    \* MERGEFORMAT </w:instrText>
                        </w:r>
                        <w:r w:rsidRPr="00D50626">
                          <w:rPr>
                            <w:rFonts w:ascii="Book Antiqua" w:hAnsi="Book Antiqua"/>
                          </w:rPr>
                          <w:fldChar w:fldCharType="separate"/>
                        </w:r>
                        <w:r w:rsidRPr="00D50626">
                          <w:rPr>
                            <w:rFonts w:ascii="Book Antiqua" w:hAnsi="Book Antiqua"/>
                            <w:noProof/>
                          </w:rPr>
                          <w:t>2</w:t>
                        </w:r>
                        <w:r w:rsidRPr="00D50626">
                          <w:rPr>
                            <w:rFonts w:ascii="Book Antiqua" w:hAnsi="Book Antiqua"/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3E7DE9" w14:textId="77777777" w:rsidR="00233010" w:rsidRDefault="00233010" w:rsidP="00D50626">
      <w:pPr>
        <w:spacing w:after="0" w:line="240" w:lineRule="auto"/>
      </w:pPr>
      <w:r>
        <w:separator/>
      </w:r>
    </w:p>
  </w:footnote>
  <w:footnote w:type="continuationSeparator" w:id="0">
    <w:p w14:paraId="57FFB85D" w14:textId="77777777" w:rsidR="00233010" w:rsidRDefault="00233010" w:rsidP="00D506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AA261D"/>
    <w:multiLevelType w:val="multilevel"/>
    <w:tmpl w:val="A420F7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29F"/>
    <w:rsid w:val="00233010"/>
    <w:rsid w:val="003F45A4"/>
    <w:rsid w:val="00554EC8"/>
    <w:rsid w:val="005C2D3F"/>
    <w:rsid w:val="007E0507"/>
    <w:rsid w:val="00892F1D"/>
    <w:rsid w:val="00AE4310"/>
    <w:rsid w:val="00B702C3"/>
    <w:rsid w:val="00D50626"/>
    <w:rsid w:val="00E662BB"/>
    <w:rsid w:val="00F64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85B7BE"/>
  <w15:chartTrackingRefBased/>
  <w15:docId w15:val="{08633B97-0556-46E1-AC30-9CFB15230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431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50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0626"/>
  </w:style>
  <w:style w:type="paragraph" w:styleId="Footer">
    <w:name w:val="footer"/>
    <w:basedOn w:val="Normal"/>
    <w:link w:val="FooterChar"/>
    <w:uiPriority w:val="99"/>
    <w:unhideWhenUsed/>
    <w:rsid w:val="00D50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06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Radostina Yaneva</dc:creator>
  <cp:keywords/>
  <dc:description/>
  <cp:lastModifiedBy>Radostina Yaneva</cp:lastModifiedBy>
  <cp:revision>7</cp:revision>
  <dcterms:created xsi:type="dcterms:W3CDTF">2025-11-13T07:51:00Z</dcterms:created>
  <dcterms:modified xsi:type="dcterms:W3CDTF">2025-11-14T12:56:00Z</dcterms:modified>
</cp:coreProperties>
</file>